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8E" w:rsidRPr="00AD1E8E" w:rsidRDefault="00AD1E8E" w:rsidP="00AD1E8E">
      <w:pPr>
        <w:jc w:val="center"/>
        <w:rPr>
          <w:sz w:val="44"/>
          <w:szCs w:val="44"/>
        </w:rPr>
      </w:pPr>
      <w:r>
        <w:rPr>
          <w:sz w:val="44"/>
          <w:szCs w:val="44"/>
        </w:rPr>
        <w:t>SPLOVITEV LASERJEV - MAJA</w:t>
      </w:r>
    </w:p>
    <w:p w:rsidR="00AD1E8E" w:rsidRPr="00AD1E8E" w:rsidRDefault="00AD1E8E" w:rsidP="00AD1E8E">
      <w:pPr>
        <w:rPr>
          <w:sz w:val="28"/>
          <w:szCs w:val="28"/>
        </w:rPr>
      </w:pPr>
      <w:r w:rsidRPr="00AD1E8E">
        <w:rPr>
          <w:sz w:val="28"/>
          <w:szCs w:val="28"/>
        </w:rPr>
        <w:t xml:space="preserve">No, naš dan je potekal takole. V soboto smo se ob 9. uri dobili v </w:t>
      </w:r>
      <w:proofErr w:type="spellStart"/>
      <w:r w:rsidRPr="00AD1E8E">
        <w:rPr>
          <w:sz w:val="28"/>
          <w:szCs w:val="28"/>
        </w:rPr>
        <w:t>Bernardinu</w:t>
      </w:r>
      <w:proofErr w:type="spellEnd"/>
      <w:r w:rsidRPr="00AD1E8E">
        <w:rPr>
          <w:sz w:val="28"/>
          <w:szCs w:val="28"/>
        </w:rPr>
        <w:t xml:space="preserve">, kjer sta nas že čakala nova laserja. Nato smo se lotili sestavljanja posamičnih delov po navodilih....ha ha po nekih 4. </w:t>
      </w:r>
      <w:proofErr w:type="spellStart"/>
      <w:r w:rsidRPr="00AD1E8E">
        <w:rPr>
          <w:sz w:val="28"/>
          <w:szCs w:val="28"/>
        </w:rPr>
        <w:t>urcah</w:t>
      </w:r>
      <w:proofErr w:type="spellEnd"/>
      <w:r w:rsidRPr="00AD1E8E">
        <w:rPr>
          <w:sz w:val="28"/>
          <w:szCs w:val="28"/>
        </w:rPr>
        <w:t xml:space="preserve"> nama je pa že ratal! Lepljenje črk in številk na </w:t>
      </w:r>
      <w:r>
        <w:rPr>
          <w:sz w:val="28"/>
          <w:szCs w:val="28"/>
        </w:rPr>
        <w:t xml:space="preserve">jadro, sestavljanje vseh </w:t>
      </w:r>
      <w:proofErr w:type="spellStart"/>
      <w:r>
        <w:rPr>
          <w:sz w:val="28"/>
          <w:szCs w:val="28"/>
        </w:rPr>
        <w:t>štrikcev</w:t>
      </w:r>
      <w:proofErr w:type="spellEnd"/>
      <w:r>
        <w:rPr>
          <w:sz w:val="28"/>
          <w:szCs w:val="28"/>
        </w:rPr>
        <w:t xml:space="preserve"> in škripce</w:t>
      </w:r>
      <w:r w:rsidRPr="00AD1E8E">
        <w:rPr>
          <w:sz w:val="28"/>
          <w:szCs w:val="28"/>
        </w:rPr>
        <w:t xml:space="preserve">v, je </w:t>
      </w:r>
      <w:r>
        <w:rPr>
          <w:sz w:val="28"/>
          <w:szCs w:val="28"/>
        </w:rPr>
        <w:t>kar veliko dela, kdo bi si mislil</w:t>
      </w:r>
      <w:r w:rsidRPr="00AD1E8E">
        <w:rPr>
          <w:sz w:val="28"/>
          <w:szCs w:val="28"/>
        </w:rPr>
        <w:t>!</w:t>
      </w:r>
    </w:p>
    <w:p w:rsidR="00AD1E8E" w:rsidRPr="00AD1E8E" w:rsidRDefault="00AD1E8E" w:rsidP="00AD1E8E">
      <w:pPr>
        <w:rPr>
          <w:sz w:val="28"/>
          <w:szCs w:val="28"/>
        </w:rPr>
      </w:pPr>
      <w:r w:rsidRPr="00AD1E8E">
        <w:rPr>
          <w:sz w:val="28"/>
          <w:szCs w:val="28"/>
        </w:rPr>
        <w:t>Okoli enih, pa smo se končno spokali na vodo preizkusit našo novo pridobitev v klubu. Pihalo je res malo, do 5 vozlov maestrala, ampak sva res uživala. Ta občutek, ko imaš vse novo, je res nekaj posebnega in težko bi opisala...pač zakon!</w:t>
      </w:r>
    </w:p>
    <w:p w:rsidR="00AD1E8E" w:rsidRPr="00AD1E8E" w:rsidRDefault="00AD1E8E" w:rsidP="00AD1E8E">
      <w:pPr>
        <w:rPr>
          <w:sz w:val="28"/>
          <w:szCs w:val="28"/>
        </w:rPr>
      </w:pPr>
      <w:r w:rsidRPr="00AD1E8E">
        <w:rPr>
          <w:sz w:val="28"/>
          <w:szCs w:val="28"/>
        </w:rPr>
        <w:t xml:space="preserve">Naslednji dan, torej v nedeljo, sem jaz imela še en dan na vodi, Jakob pa je moral v Ljubljano. Po treningu smo vse skupaj pospravili in zdaj že komaj čakamo na </w:t>
      </w:r>
      <w:proofErr w:type="spellStart"/>
      <w:r w:rsidRPr="00AD1E8E">
        <w:rPr>
          <w:sz w:val="28"/>
          <w:szCs w:val="28"/>
        </w:rPr>
        <w:t>Makarsko</w:t>
      </w:r>
      <w:proofErr w:type="spellEnd"/>
      <w:r w:rsidRPr="00AD1E8E">
        <w:rPr>
          <w:sz w:val="28"/>
          <w:szCs w:val="28"/>
        </w:rPr>
        <w:t>, naš naslednji podvig z laserji!</w:t>
      </w:r>
    </w:p>
    <w:p w:rsidR="00F124B6" w:rsidRDefault="00AD1E8E" w:rsidP="00AD1E8E">
      <w:pPr>
        <w:rPr>
          <w:sz w:val="28"/>
          <w:szCs w:val="28"/>
        </w:rPr>
      </w:pPr>
      <w:r w:rsidRPr="00AD1E8E">
        <w:rPr>
          <w:sz w:val="28"/>
          <w:szCs w:val="28"/>
        </w:rPr>
        <w:t>Na koncu lahko rečem še samo, splačalo se je! In hvala klubu in staršem, ki so nama to omogočili! In hvala Fridi, ki je z nami uživala čez vikend in nam posodila dilco!</w:t>
      </w:r>
    </w:p>
    <w:p w:rsidR="00AD1E8E" w:rsidRDefault="00AD1E8E" w:rsidP="00AD1E8E">
      <w:r>
        <w:rPr>
          <w:sz w:val="28"/>
          <w:szCs w:val="28"/>
        </w:rPr>
        <w:t>Maja, 16 let</w:t>
      </w:r>
      <w:bookmarkStart w:id="0" w:name="_GoBack"/>
      <w:bookmarkEnd w:id="0"/>
    </w:p>
    <w:sectPr w:rsidR="00AD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8E"/>
    <w:rsid w:val="001961B6"/>
    <w:rsid w:val="00762CDA"/>
    <w:rsid w:val="00AD1E8E"/>
    <w:rsid w:val="00BA7A26"/>
    <w:rsid w:val="00C1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6B9B"/>
  <w15:chartTrackingRefBased/>
  <w15:docId w15:val="{DE5D87A5-82CA-4EB2-813C-A071EF53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48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06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86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18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05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0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01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4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529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830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0421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9562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075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798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555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062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18348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827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3010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62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182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0479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9229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8001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1752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1077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Pejović</dc:creator>
  <cp:keywords/>
  <dc:description/>
  <cp:lastModifiedBy>Marko Pejović</cp:lastModifiedBy>
  <cp:revision>1</cp:revision>
  <dcterms:created xsi:type="dcterms:W3CDTF">2017-10-24T07:09:00Z</dcterms:created>
  <dcterms:modified xsi:type="dcterms:W3CDTF">2017-10-24T07:15:00Z</dcterms:modified>
</cp:coreProperties>
</file>